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48AA1" w14:textId="77777777" w:rsidR="00BE2752" w:rsidRPr="001E3F6B" w:rsidRDefault="0092376A">
      <w:pPr>
        <w:pStyle w:val="Titel"/>
        <w:spacing w:after="240"/>
        <w:jc w:val="center"/>
      </w:pPr>
      <w:r w:rsidRPr="001E3F6B">
        <w:t>Undervisningsmateriale</w:t>
      </w:r>
      <w:r w:rsidRPr="001E3F6B">
        <w:br/>
        <w:t>Cirkulær produktion</w:t>
      </w:r>
    </w:p>
    <w:p w14:paraId="3927397A" w14:textId="77777777" w:rsidR="00BE2752" w:rsidRPr="001E3F6B" w:rsidRDefault="0092376A">
      <w:pPr>
        <w:pStyle w:val="Undertitel"/>
        <w:spacing w:after="240"/>
        <w:jc w:val="center"/>
      </w:pPr>
      <w:r w:rsidRPr="001E3F6B">
        <w:t>Hovedforløb - Industriteknikeruddannelsen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504"/>
      </w:tblGrid>
      <w:tr w:rsidR="00BE2752" w:rsidRPr="001E3F6B" w14:paraId="6D1EB64B" w14:textId="77777777">
        <w:trPr>
          <w:jc w:val="center"/>
        </w:trPr>
        <w:tc>
          <w:tcPr>
            <w:tcW w:w="8504" w:type="dxa"/>
            <w:shd w:val="clear" w:color="auto" w:fill="E8F1ED"/>
            <w:vAlign w:val="center"/>
          </w:tcPr>
          <w:p w14:paraId="30D4C1E2" w14:textId="77777777" w:rsidR="00BE2752" w:rsidRPr="001E3F6B" w:rsidRDefault="0092376A">
            <w:pPr>
              <w:spacing w:after="0" w:line="252" w:lineRule="auto"/>
            </w:pPr>
            <w:r w:rsidRPr="001E3F6B">
              <w:rPr>
                <w:b/>
              </w:rPr>
              <w:t>Skabelon: Titel, formål, læringsmål, undervisningsforløb, opgaver, feedback og bedømmelse</w:t>
            </w:r>
          </w:p>
        </w:tc>
      </w:tr>
      <w:tr w:rsidR="00BE2752" w:rsidRPr="001E3F6B" w14:paraId="2C8F7DE4" w14:textId="77777777">
        <w:trPr>
          <w:jc w:val="center"/>
        </w:trPr>
        <w:tc>
          <w:tcPr>
            <w:tcW w:w="8504" w:type="dxa"/>
            <w:vAlign w:val="center"/>
          </w:tcPr>
          <w:p w14:paraId="4E44481E" w14:textId="77777777" w:rsidR="00BE2752" w:rsidRPr="001E3F6B" w:rsidRDefault="0092376A">
            <w:pPr>
              <w:spacing w:after="0" w:line="252" w:lineRule="auto"/>
              <w:jc w:val="center"/>
            </w:pPr>
            <w:r w:rsidRPr="001E3F6B">
              <w:t>Inkluderer elevark med kilder og arbejdsspørgsmål.</w:t>
            </w:r>
          </w:p>
        </w:tc>
      </w:tr>
    </w:tbl>
    <w:p w14:paraId="17DD6940" w14:textId="77777777" w:rsidR="00BE2752" w:rsidRPr="001E3F6B" w:rsidRDefault="00BE2752"/>
    <w:p w14:paraId="241B726D" w14:textId="3966983A" w:rsidR="00BE2752" w:rsidRPr="001E3F6B" w:rsidRDefault="0092376A">
      <w:pPr>
        <w:spacing w:after="360"/>
        <w:jc w:val="center"/>
      </w:pPr>
      <w:r w:rsidRPr="001E3F6B">
        <w:rPr>
          <w:i/>
        </w:rPr>
        <w:t>Materialet tager afsæt i kompetencemål om ansvarlig brug af digitale værktøjer og generativ AI samt miljøbevidst produktion, bæredygtighed og grøn omstilling</w:t>
      </w:r>
      <w:r w:rsidR="00143F5E">
        <w:rPr>
          <w:rStyle w:val="Fodnotehenvisning"/>
          <w:i/>
        </w:rPr>
        <w:footnoteReference w:id="1"/>
      </w:r>
    </w:p>
    <w:p w14:paraId="4C017F96" w14:textId="77A7A23B" w:rsidR="00BE2752" w:rsidRPr="001E3F6B" w:rsidRDefault="002155B4">
      <w:r>
        <w:rPr>
          <w:noProof/>
        </w:rPr>
        <w:drawing>
          <wp:anchor distT="0" distB="0" distL="114300" distR="114300" simplePos="0" relativeHeight="251658240" behindDoc="0" locked="0" layoutInCell="1" allowOverlap="1" wp14:anchorId="67180DFE" wp14:editId="5EB94453">
            <wp:simplePos x="0" y="0"/>
            <wp:positionH relativeFrom="margin">
              <wp:posOffset>4363158</wp:posOffset>
            </wp:positionH>
            <wp:positionV relativeFrom="margin">
              <wp:posOffset>7156419</wp:posOffset>
            </wp:positionV>
            <wp:extent cx="1652270" cy="499745"/>
            <wp:effectExtent l="0" t="0" r="5080" b="0"/>
            <wp:wrapSquare wrapText="bothSides"/>
            <wp:docPr id="383270040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51A2AC4" wp14:editId="0306B2DE">
            <wp:simplePos x="0" y="0"/>
            <wp:positionH relativeFrom="margin">
              <wp:posOffset>1764030</wp:posOffset>
            </wp:positionH>
            <wp:positionV relativeFrom="margin">
              <wp:posOffset>7276465</wp:posOffset>
            </wp:positionV>
            <wp:extent cx="2083435" cy="412750"/>
            <wp:effectExtent l="0" t="0" r="0" b="6350"/>
            <wp:wrapSquare wrapText="bothSides"/>
            <wp:docPr id="547068328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435" cy="41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A34A07C" wp14:editId="27FAF9F8">
            <wp:simplePos x="0" y="0"/>
            <wp:positionH relativeFrom="margin">
              <wp:posOffset>38974</wp:posOffset>
            </wp:positionH>
            <wp:positionV relativeFrom="margin">
              <wp:posOffset>7172273</wp:posOffset>
            </wp:positionV>
            <wp:extent cx="792480" cy="506095"/>
            <wp:effectExtent l="0" t="0" r="7620" b="8255"/>
            <wp:wrapSquare wrapText="bothSides"/>
            <wp:docPr id="118980571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86487">
        <w:t xml:space="preserve">   </w:t>
      </w:r>
      <w:r w:rsidR="0092376A" w:rsidRPr="001E3F6B">
        <w:br w:type="page"/>
      </w:r>
    </w:p>
    <w:p w14:paraId="70887BF9" w14:textId="77777777" w:rsidR="00BE2752" w:rsidRPr="001E3F6B" w:rsidRDefault="0092376A">
      <w:pPr>
        <w:pStyle w:val="SectionHeading"/>
        <w:spacing w:after="160"/>
        <w:rPr>
          <w:lang w:val="da-DK"/>
        </w:rPr>
      </w:pPr>
      <w:r w:rsidRPr="001E3F6B">
        <w:rPr>
          <w:lang w:val="da-DK"/>
        </w:rPr>
        <w:lastRenderedPageBreak/>
        <w:t>1. Titel</w:t>
      </w:r>
    </w:p>
    <w:p w14:paraId="3F090188" w14:textId="77777777" w:rsidR="00BE2752" w:rsidRPr="001E3F6B" w:rsidRDefault="0092376A">
      <w:pPr>
        <w:spacing w:after="120"/>
      </w:pPr>
      <w:r w:rsidRPr="001E3F6B">
        <w:t>Cirkulær produktion i industrien - med fokus på ressourceforståelse, affald som ressource og ansvarlig brug af digitale værktøjer og AI.</w:t>
      </w:r>
    </w:p>
    <w:p w14:paraId="578CA4D5" w14:textId="77777777" w:rsidR="00BE2752" w:rsidRPr="001E3F6B" w:rsidRDefault="0092376A">
      <w:pPr>
        <w:pStyle w:val="SectionHeading"/>
        <w:spacing w:before="240" w:after="160"/>
        <w:rPr>
          <w:lang w:val="da-DK"/>
        </w:rPr>
      </w:pPr>
      <w:r w:rsidRPr="001E3F6B">
        <w:rPr>
          <w:lang w:val="da-DK"/>
        </w:rPr>
        <w:t>2. Formål</w:t>
      </w:r>
    </w:p>
    <w:p w14:paraId="499C64D5" w14:textId="77777777" w:rsidR="00BE2752" w:rsidRPr="001E3F6B" w:rsidRDefault="0092376A">
      <w:pPr>
        <w:spacing w:after="120"/>
      </w:pPr>
      <w:r w:rsidRPr="001E3F6B">
        <w:t>Undervisningsforløbet skal styrke elevernes forståelse af, hvordan cirkulær produktion, bæredygtighed og grøn omstilling indgår i industriteknikerens arbejde. Gennem praksisnære opgaver og virksomhedsnære eksempler arbejder eleverne med materialer, affald, sortering, økonomi og forbedringsmuligheder i et cirkulært perspektiv. Forløbet skal samtidig udvikle elevernes evne til at anvende digitale værktøjer og generativ AI på en ansvarlig, kritisk og fagligt relevant måde.</w:t>
      </w:r>
    </w:p>
    <w:p w14:paraId="1D287D15" w14:textId="760DC0A6" w:rsidR="00234F70" w:rsidRPr="001E3F6B" w:rsidRDefault="00234F70">
      <w:pPr>
        <w:spacing w:after="120"/>
      </w:pPr>
      <w:r w:rsidRPr="001E3F6B">
        <w:t xml:space="preserve">Elevernes </w:t>
      </w:r>
      <w:r w:rsidR="00015D4F" w:rsidRPr="001E3F6B">
        <w:t xml:space="preserve">kompetencer inden for grøn omstilling giver virksomhederne </w:t>
      </w:r>
      <w:r w:rsidR="00333816" w:rsidRPr="001E3F6B">
        <w:t>øget konkurrenceevne.</w:t>
      </w:r>
    </w:p>
    <w:p w14:paraId="0FD516F9" w14:textId="77777777" w:rsidR="00BE2752" w:rsidRPr="001E3F6B" w:rsidRDefault="0092376A">
      <w:pPr>
        <w:pStyle w:val="SectionHeading"/>
        <w:spacing w:before="240" w:after="160"/>
        <w:rPr>
          <w:lang w:val="da-DK"/>
        </w:rPr>
      </w:pPr>
      <w:r w:rsidRPr="001E3F6B">
        <w:rPr>
          <w:lang w:val="da-DK"/>
        </w:rPr>
        <w:t>3. Læringsmål</w:t>
      </w:r>
    </w:p>
    <w:p w14:paraId="7CDF0EE4" w14:textId="77777777" w:rsidR="00BE2752" w:rsidRPr="001E3F6B" w:rsidRDefault="0092376A">
      <w:pPr>
        <w:spacing w:after="60"/>
        <w:ind w:left="283"/>
      </w:pPr>
      <w:r w:rsidRPr="001E3F6B">
        <w:rPr>
          <w:b/>
        </w:rPr>
        <w:t xml:space="preserve">• </w:t>
      </w:r>
      <w:r w:rsidRPr="001E3F6B">
        <w:t>forklare, hvad cirkulær produktion og cirkulær økonomi betyder i en industrifaglig sammenhæng</w:t>
      </w:r>
    </w:p>
    <w:p w14:paraId="144B4920" w14:textId="77777777" w:rsidR="00BE2752" w:rsidRPr="001E3F6B" w:rsidRDefault="0092376A">
      <w:pPr>
        <w:spacing w:after="60"/>
        <w:ind w:left="283"/>
      </w:pPr>
      <w:r w:rsidRPr="001E3F6B">
        <w:rPr>
          <w:b/>
        </w:rPr>
        <w:t xml:space="preserve">• </w:t>
      </w:r>
      <w:r w:rsidRPr="001E3F6B">
        <w:t>beskrive forskellen på lineær og cirkulær ressourceanvendelse</w:t>
      </w:r>
    </w:p>
    <w:p w14:paraId="274113B0" w14:textId="77777777" w:rsidR="00BE2752" w:rsidRPr="001E3F6B" w:rsidRDefault="0092376A">
      <w:pPr>
        <w:spacing w:after="60"/>
        <w:ind w:left="283"/>
      </w:pPr>
      <w:r w:rsidRPr="001E3F6B">
        <w:rPr>
          <w:b/>
        </w:rPr>
        <w:t xml:space="preserve">• </w:t>
      </w:r>
      <w:r w:rsidRPr="001E3F6B">
        <w:t>undersøge og dokumentere materialeforbrug, affald og sortering i en produktion</w:t>
      </w:r>
    </w:p>
    <w:p w14:paraId="069D1039" w14:textId="77777777" w:rsidR="00BE2752" w:rsidRPr="001E3F6B" w:rsidRDefault="0092376A">
      <w:pPr>
        <w:spacing w:after="60"/>
        <w:ind w:left="283"/>
      </w:pPr>
      <w:r w:rsidRPr="001E3F6B">
        <w:rPr>
          <w:b/>
        </w:rPr>
        <w:t xml:space="preserve">• </w:t>
      </w:r>
      <w:r w:rsidRPr="001E3F6B">
        <w:t>vurdere miljømæssige og økonomiske konsekvenser af affald og spild</w:t>
      </w:r>
    </w:p>
    <w:p w14:paraId="5284008C" w14:textId="77777777" w:rsidR="00BE2752" w:rsidRPr="001E3F6B" w:rsidRDefault="0092376A">
      <w:pPr>
        <w:spacing w:after="60"/>
        <w:ind w:left="283"/>
      </w:pPr>
      <w:r w:rsidRPr="001E3F6B">
        <w:rPr>
          <w:b/>
        </w:rPr>
        <w:lastRenderedPageBreak/>
        <w:t xml:space="preserve">• </w:t>
      </w:r>
      <w:r w:rsidRPr="001E3F6B">
        <w:t>anvende digitale værktøjer og generativ AI til informationssøgning, dokumentation og idéudvikling</w:t>
      </w:r>
    </w:p>
    <w:p w14:paraId="2D15CA49" w14:textId="77777777" w:rsidR="00BE2752" w:rsidRPr="001E3F6B" w:rsidRDefault="0092376A">
      <w:pPr>
        <w:spacing w:after="60"/>
        <w:ind w:left="283"/>
      </w:pPr>
      <w:r w:rsidRPr="001E3F6B">
        <w:rPr>
          <w:b/>
        </w:rPr>
        <w:t xml:space="preserve">• </w:t>
      </w:r>
      <w:r w:rsidRPr="001E3F6B">
        <w:t>forholde sig kritisk til AI-svar og kontrollere oplysninger med faglige kilder</w:t>
      </w:r>
    </w:p>
    <w:p w14:paraId="37FE1AAD" w14:textId="77777777" w:rsidR="00BE2752" w:rsidRPr="001E3F6B" w:rsidRDefault="0092376A">
      <w:pPr>
        <w:spacing w:after="60"/>
        <w:ind w:left="283"/>
      </w:pPr>
      <w:r w:rsidRPr="001E3F6B">
        <w:rPr>
          <w:b/>
        </w:rPr>
        <w:t xml:space="preserve">• </w:t>
      </w:r>
      <w:r w:rsidRPr="001E3F6B">
        <w:t>udarbejde realistiske forslag til, hvordan produktion og affaldshåndtering kan blive mere cirkulær</w:t>
      </w:r>
    </w:p>
    <w:p w14:paraId="2A52359E" w14:textId="77777777" w:rsidR="00BE2752" w:rsidRPr="001E3F6B" w:rsidRDefault="0092376A">
      <w:pPr>
        <w:pStyle w:val="SubheadingCustom"/>
        <w:spacing w:before="200" w:after="120"/>
        <w:rPr>
          <w:lang w:val="da-DK"/>
        </w:rPr>
      </w:pPr>
      <w:r w:rsidRPr="001E3F6B">
        <w:rPr>
          <w:lang w:val="da-DK"/>
        </w:rPr>
        <w:t>Kobling til kompetencemål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669"/>
      </w:tblGrid>
      <w:tr w:rsidR="00BE2752" w:rsidRPr="001E3F6B" w14:paraId="57E8FEB9" w14:textId="77777777">
        <w:trPr>
          <w:jc w:val="center"/>
        </w:trPr>
        <w:tc>
          <w:tcPr>
            <w:tcW w:w="3402" w:type="dxa"/>
            <w:shd w:val="clear" w:color="auto" w:fill="D9EADF"/>
            <w:vAlign w:val="center"/>
          </w:tcPr>
          <w:p w14:paraId="2EDFAEEA" w14:textId="77777777" w:rsidR="00BE2752" w:rsidRPr="001E3F6B" w:rsidRDefault="0092376A">
            <w:pPr>
              <w:spacing w:line="252" w:lineRule="auto"/>
            </w:pPr>
            <w:r w:rsidRPr="001E3F6B">
              <w:rPr>
                <w:b/>
              </w:rPr>
              <w:t>Kompetencemål</w:t>
            </w:r>
          </w:p>
        </w:tc>
        <w:tc>
          <w:tcPr>
            <w:tcW w:w="5669" w:type="dxa"/>
            <w:shd w:val="clear" w:color="auto" w:fill="D9EADF"/>
            <w:vAlign w:val="center"/>
          </w:tcPr>
          <w:p w14:paraId="5646098B" w14:textId="77777777" w:rsidR="00BE2752" w:rsidRPr="001E3F6B" w:rsidRDefault="0092376A">
            <w:pPr>
              <w:spacing w:line="252" w:lineRule="auto"/>
            </w:pPr>
            <w:r w:rsidRPr="001E3F6B">
              <w:rPr>
                <w:b/>
              </w:rPr>
              <w:t>Hvordan målet understøttes i forløbet</w:t>
            </w:r>
          </w:p>
        </w:tc>
      </w:tr>
      <w:tr w:rsidR="00BE2752" w:rsidRPr="001E3F6B" w14:paraId="1906CB1A" w14:textId="77777777">
        <w:trPr>
          <w:jc w:val="center"/>
        </w:trPr>
        <w:tc>
          <w:tcPr>
            <w:tcW w:w="3402" w:type="dxa"/>
            <w:vAlign w:val="center"/>
          </w:tcPr>
          <w:p w14:paraId="2080E842" w14:textId="77777777" w:rsidR="00BE2752" w:rsidRPr="001E3F6B" w:rsidRDefault="0092376A">
            <w:pPr>
              <w:spacing w:line="252" w:lineRule="auto"/>
            </w:pPr>
            <w:r w:rsidRPr="001E3F6B">
              <w:t>4) Anvende digitale værktøjer og generativ AI ansvarligt, kritisk og kompetent.</w:t>
            </w:r>
          </w:p>
        </w:tc>
        <w:tc>
          <w:tcPr>
            <w:tcW w:w="5669" w:type="dxa"/>
            <w:vAlign w:val="center"/>
          </w:tcPr>
          <w:p w14:paraId="0C5AF8C8" w14:textId="77777777" w:rsidR="00BE2752" w:rsidRPr="001E3F6B" w:rsidRDefault="0092376A">
            <w:pPr>
              <w:spacing w:line="252" w:lineRule="auto"/>
            </w:pPr>
            <w:r w:rsidRPr="001E3F6B">
              <w:t>Eleverne bruger digitale værktøjer til vidensøgning, strukturering af data, dokumentation og idéudvikling. De skal samtidig vurdere kilder, kontrollere AI-svar og begrunde deres valg.</w:t>
            </w:r>
          </w:p>
        </w:tc>
      </w:tr>
      <w:tr w:rsidR="00BE2752" w:rsidRPr="001E3F6B" w14:paraId="0F48C320" w14:textId="77777777">
        <w:trPr>
          <w:jc w:val="center"/>
        </w:trPr>
        <w:tc>
          <w:tcPr>
            <w:tcW w:w="3402" w:type="dxa"/>
            <w:vAlign w:val="center"/>
          </w:tcPr>
          <w:p w14:paraId="34AA71FF" w14:textId="77777777" w:rsidR="00BE2752" w:rsidRPr="001E3F6B" w:rsidRDefault="0092376A">
            <w:pPr>
              <w:spacing w:line="252" w:lineRule="auto"/>
            </w:pPr>
            <w:r w:rsidRPr="001E3F6B">
              <w:t>5) Arbejde miljøbevidst med konstruktion, metodevalg og produktion i overensstemmelse med bæredygtig udvikling og grøn omstilling.</w:t>
            </w:r>
          </w:p>
        </w:tc>
        <w:tc>
          <w:tcPr>
            <w:tcW w:w="5669" w:type="dxa"/>
            <w:vAlign w:val="center"/>
          </w:tcPr>
          <w:p w14:paraId="09E41D68" w14:textId="77777777" w:rsidR="00BE2752" w:rsidRPr="001E3F6B" w:rsidRDefault="0092376A">
            <w:pPr>
              <w:spacing w:line="252" w:lineRule="auto"/>
            </w:pPr>
            <w:r w:rsidRPr="001E3F6B">
              <w:t>Eleverne undersøger affald, materialer og spild i en produktion og udvikler forslag til bedre sortering, mindre ressourceforbrug og mere cirkulære arbejdsgange.</w:t>
            </w:r>
          </w:p>
        </w:tc>
      </w:tr>
    </w:tbl>
    <w:p w14:paraId="757259C5" w14:textId="77777777" w:rsidR="00BE2752" w:rsidRPr="001E3F6B" w:rsidRDefault="0092376A">
      <w:pPr>
        <w:pStyle w:val="SectionHeading"/>
        <w:spacing w:before="240" w:after="160"/>
        <w:rPr>
          <w:lang w:val="da-DK"/>
        </w:rPr>
      </w:pPr>
      <w:r w:rsidRPr="001E3F6B">
        <w:rPr>
          <w:lang w:val="da-DK"/>
        </w:rPr>
        <w:t>4. Undervisningsforløb</w:t>
      </w:r>
    </w:p>
    <w:p w14:paraId="3EEACEC8" w14:textId="5297E199" w:rsidR="00BE2752" w:rsidRPr="001E3F6B" w:rsidRDefault="0092376A">
      <w:pPr>
        <w:pStyle w:val="Callout"/>
        <w:spacing w:after="160"/>
        <w:rPr>
          <w:lang w:val="da-DK"/>
        </w:rPr>
      </w:pPr>
      <w:r w:rsidRPr="001E3F6B">
        <w:rPr>
          <w:lang w:val="da-DK"/>
        </w:rPr>
        <w:t xml:space="preserve">Forslag til et forløb på 4 moduler eller som en samlet temadag med efterfølgende </w:t>
      </w:r>
      <w:r w:rsidR="00840E5B" w:rsidRPr="001E3F6B">
        <w:rPr>
          <w:lang w:val="da-DK"/>
        </w:rPr>
        <w:t xml:space="preserve">oplæg fra </w:t>
      </w:r>
      <w:r w:rsidR="00B50599" w:rsidRPr="001E3F6B">
        <w:rPr>
          <w:lang w:val="da-DK"/>
        </w:rPr>
        <w:t>ekstern samarbejdspartner, gerne en virksomhed der arbejder med cirkulær økonomi.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845"/>
        <w:gridCol w:w="2721"/>
        <w:gridCol w:w="2835"/>
        <w:gridCol w:w="2324"/>
      </w:tblGrid>
      <w:tr w:rsidR="00BE2752" w:rsidRPr="001E3F6B" w14:paraId="130E2FBA" w14:textId="77777777">
        <w:trPr>
          <w:jc w:val="center"/>
        </w:trPr>
        <w:tc>
          <w:tcPr>
            <w:tcW w:w="737" w:type="dxa"/>
            <w:shd w:val="clear" w:color="auto" w:fill="E8F1ED"/>
            <w:vAlign w:val="center"/>
          </w:tcPr>
          <w:p w14:paraId="510B9E01" w14:textId="77777777" w:rsidR="00BE2752" w:rsidRPr="001E3F6B" w:rsidRDefault="0092376A">
            <w:pPr>
              <w:spacing w:line="252" w:lineRule="auto"/>
            </w:pPr>
            <w:r w:rsidRPr="001E3F6B">
              <w:rPr>
                <w:b/>
              </w:rPr>
              <w:t>Modul</w:t>
            </w:r>
          </w:p>
        </w:tc>
        <w:tc>
          <w:tcPr>
            <w:tcW w:w="2721" w:type="dxa"/>
            <w:shd w:val="clear" w:color="auto" w:fill="E8F1ED"/>
            <w:vAlign w:val="center"/>
          </w:tcPr>
          <w:p w14:paraId="45B973EA" w14:textId="77777777" w:rsidR="00BE2752" w:rsidRPr="001E3F6B" w:rsidRDefault="0092376A">
            <w:pPr>
              <w:spacing w:line="252" w:lineRule="auto"/>
            </w:pPr>
            <w:r w:rsidRPr="001E3F6B">
              <w:rPr>
                <w:b/>
              </w:rPr>
              <w:t>Indhold</w:t>
            </w:r>
          </w:p>
        </w:tc>
        <w:tc>
          <w:tcPr>
            <w:tcW w:w="2835" w:type="dxa"/>
            <w:shd w:val="clear" w:color="auto" w:fill="E8F1ED"/>
            <w:vAlign w:val="center"/>
          </w:tcPr>
          <w:p w14:paraId="76A0B2E5" w14:textId="77777777" w:rsidR="00BE2752" w:rsidRPr="001E3F6B" w:rsidRDefault="0092376A">
            <w:pPr>
              <w:spacing w:line="252" w:lineRule="auto"/>
            </w:pPr>
            <w:r w:rsidRPr="001E3F6B">
              <w:rPr>
                <w:b/>
              </w:rPr>
              <w:t>Elevaktivitet</w:t>
            </w:r>
          </w:p>
        </w:tc>
        <w:tc>
          <w:tcPr>
            <w:tcW w:w="2324" w:type="dxa"/>
            <w:shd w:val="clear" w:color="auto" w:fill="E8F1ED"/>
            <w:vAlign w:val="center"/>
          </w:tcPr>
          <w:p w14:paraId="0DFBE1B2" w14:textId="77777777" w:rsidR="00BE2752" w:rsidRPr="001E3F6B" w:rsidRDefault="0092376A">
            <w:pPr>
              <w:spacing w:line="252" w:lineRule="auto"/>
            </w:pPr>
            <w:r w:rsidRPr="001E3F6B">
              <w:rPr>
                <w:b/>
              </w:rPr>
              <w:t>Produkt</w:t>
            </w:r>
          </w:p>
        </w:tc>
      </w:tr>
      <w:tr w:rsidR="00BE2752" w:rsidRPr="001E3F6B" w14:paraId="745C3021" w14:textId="77777777">
        <w:trPr>
          <w:jc w:val="center"/>
        </w:trPr>
        <w:tc>
          <w:tcPr>
            <w:tcW w:w="737" w:type="dxa"/>
            <w:vAlign w:val="center"/>
          </w:tcPr>
          <w:p w14:paraId="22499FAE" w14:textId="77777777" w:rsidR="00BE2752" w:rsidRPr="001E3F6B" w:rsidRDefault="0092376A">
            <w:pPr>
              <w:spacing w:line="252" w:lineRule="auto"/>
            </w:pPr>
            <w:r w:rsidRPr="001E3F6B">
              <w:t>1</w:t>
            </w:r>
          </w:p>
        </w:tc>
        <w:tc>
          <w:tcPr>
            <w:tcW w:w="2721" w:type="dxa"/>
            <w:vAlign w:val="center"/>
          </w:tcPr>
          <w:p w14:paraId="7D7F9705" w14:textId="77777777" w:rsidR="00BE2752" w:rsidRPr="001E3F6B" w:rsidRDefault="0092376A">
            <w:pPr>
              <w:spacing w:line="252" w:lineRule="auto"/>
            </w:pPr>
            <w:r w:rsidRPr="001E3F6B">
              <w:t xml:space="preserve">Introduktion til cirkulær produktion, affald som </w:t>
            </w:r>
            <w:r w:rsidRPr="001E3F6B">
              <w:lastRenderedPageBreak/>
              <w:t>ressource og lineær vs. cirkulær produktion.</w:t>
            </w:r>
          </w:p>
        </w:tc>
        <w:tc>
          <w:tcPr>
            <w:tcW w:w="2835" w:type="dxa"/>
            <w:vAlign w:val="center"/>
          </w:tcPr>
          <w:p w14:paraId="22D19F97" w14:textId="77777777" w:rsidR="00BE2752" w:rsidRPr="001E3F6B" w:rsidRDefault="0092376A">
            <w:pPr>
              <w:spacing w:line="252" w:lineRule="auto"/>
            </w:pPr>
            <w:r w:rsidRPr="001E3F6B">
              <w:lastRenderedPageBreak/>
              <w:t xml:space="preserve">Fælles oplæg, begrebsafklaring og </w:t>
            </w:r>
            <w:r w:rsidRPr="001E3F6B">
              <w:lastRenderedPageBreak/>
              <w:t>samtale om eksempler fra industrien.</w:t>
            </w:r>
          </w:p>
        </w:tc>
        <w:tc>
          <w:tcPr>
            <w:tcW w:w="2324" w:type="dxa"/>
            <w:vAlign w:val="center"/>
          </w:tcPr>
          <w:p w14:paraId="5EE43899" w14:textId="77777777" w:rsidR="00BE2752" w:rsidRPr="001E3F6B" w:rsidRDefault="0092376A">
            <w:pPr>
              <w:spacing w:line="252" w:lineRule="auto"/>
            </w:pPr>
            <w:r w:rsidRPr="001E3F6B">
              <w:lastRenderedPageBreak/>
              <w:t>Korte notater eller begrebskort.</w:t>
            </w:r>
          </w:p>
        </w:tc>
      </w:tr>
      <w:tr w:rsidR="00BE2752" w:rsidRPr="001E3F6B" w14:paraId="1980F455" w14:textId="77777777">
        <w:trPr>
          <w:jc w:val="center"/>
        </w:trPr>
        <w:tc>
          <w:tcPr>
            <w:tcW w:w="737" w:type="dxa"/>
            <w:vAlign w:val="center"/>
          </w:tcPr>
          <w:p w14:paraId="0FAF4712" w14:textId="77777777" w:rsidR="00BE2752" w:rsidRPr="001E3F6B" w:rsidRDefault="0092376A">
            <w:pPr>
              <w:spacing w:line="252" w:lineRule="auto"/>
            </w:pPr>
            <w:r w:rsidRPr="001E3F6B">
              <w:t>2</w:t>
            </w:r>
          </w:p>
        </w:tc>
        <w:tc>
          <w:tcPr>
            <w:tcW w:w="2721" w:type="dxa"/>
            <w:vAlign w:val="center"/>
          </w:tcPr>
          <w:p w14:paraId="5246325D" w14:textId="77777777" w:rsidR="00BE2752" w:rsidRPr="001E3F6B" w:rsidRDefault="0092376A">
            <w:pPr>
              <w:spacing w:line="252" w:lineRule="auto"/>
            </w:pPr>
            <w:r w:rsidRPr="001E3F6B">
              <w:t>Casearbejde med Danfoss og andre virksomhedseksempler. Fokus på affald, materialer og genvinding.</w:t>
            </w:r>
          </w:p>
        </w:tc>
        <w:tc>
          <w:tcPr>
            <w:tcW w:w="2835" w:type="dxa"/>
            <w:vAlign w:val="center"/>
          </w:tcPr>
          <w:p w14:paraId="6A06F5CB" w14:textId="77777777" w:rsidR="00BE2752" w:rsidRPr="001E3F6B" w:rsidRDefault="0092376A">
            <w:pPr>
              <w:spacing w:line="252" w:lineRule="auto"/>
            </w:pPr>
            <w:r w:rsidRPr="001E3F6B">
              <w:t>Læsning, vidensøgning og besvarelse af arbejdsspørgsmål.</w:t>
            </w:r>
          </w:p>
        </w:tc>
        <w:tc>
          <w:tcPr>
            <w:tcW w:w="2324" w:type="dxa"/>
            <w:vAlign w:val="center"/>
          </w:tcPr>
          <w:p w14:paraId="28106F0C" w14:textId="77777777" w:rsidR="00BE2752" w:rsidRPr="001E3F6B" w:rsidRDefault="0092376A">
            <w:pPr>
              <w:spacing w:line="252" w:lineRule="auto"/>
            </w:pPr>
            <w:r w:rsidRPr="001E3F6B">
              <w:t>Parvis opsamling eller minioplæg.</w:t>
            </w:r>
          </w:p>
        </w:tc>
      </w:tr>
      <w:tr w:rsidR="00BE2752" w:rsidRPr="001E3F6B" w14:paraId="25E961FD" w14:textId="77777777">
        <w:trPr>
          <w:jc w:val="center"/>
        </w:trPr>
        <w:tc>
          <w:tcPr>
            <w:tcW w:w="737" w:type="dxa"/>
            <w:vAlign w:val="center"/>
          </w:tcPr>
          <w:p w14:paraId="032A139C" w14:textId="77777777" w:rsidR="00BE2752" w:rsidRPr="001E3F6B" w:rsidRDefault="0092376A">
            <w:pPr>
              <w:spacing w:line="252" w:lineRule="auto"/>
            </w:pPr>
            <w:r w:rsidRPr="001E3F6B">
              <w:t>3</w:t>
            </w:r>
          </w:p>
        </w:tc>
        <w:tc>
          <w:tcPr>
            <w:tcW w:w="2721" w:type="dxa"/>
            <w:vAlign w:val="center"/>
          </w:tcPr>
          <w:p w14:paraId="003EFA07" w14:textId="77777777" w:rsidR="00BE2752" w:rsidRPr="001E3F6B" w:rsidRDefault="0092376A">
            <w:pPr>
              <w:spacing w:line="252" w:lineRule="auto"/>
            </w:pPr>
            <w:r w:rsidRPr="001E3F6B">
              <w:t>Undersøgelse af egen virksomhed eller casevirksomhed: affaldsfraktioner, sortering, økonomi og forbedringsmuligheder.</w:t>
            </w:r>
          </w:p>
        </w:tc>
        <w:tc>
          <w:tcPr>
            <w:tcW w:w="2835" w:type="dxa"/>
            <w:vAlign w:val="center"/>
          </w:tcPr>
          <w:p w14:paraId="0B0A946C" w14:textId="77777777" w:rsidR="00BE2752" w:rsidRPr="001E3F6B" w:rsidRDefault="0092376A">
            <w:pPr>
              <w:spacing w:line="252" w:lineRule="auto"/>
            </w:pPr>
            <w:r w:rsidRPr="001E3F6B">
              <w:t>Dataindsamling, observation og dokumentation.</w:t>
            </w:r>
          </w:p>
        </w:tc>
        <w:tc>
          <w:tcPr>
            <w:tcW w:w="2324" w:type="dxa"/>
            <w:vAlign w:val="center"/>
          </w:tcPr>
          <w:p w14:paraId="2FECAE59" w14:textId="77777777" w:rsidR="00BE2752" w:rsidRPr="001E3F6B" w:rsidRDefault="0092376A">
            <w:pPr>
              <w:spacing w:line="252" w:lineRule="auto"/>
            </w:pPr>
            <w:r w:rsidRPr="001E3F6B">
              <w:t>Kort analyseark eller skema.</w:t>
            </w:r>
          </w:p>
        </w:tc>
      </w:tr>
      <w:tr w:rsidR="00BE2752" w:rsidRPr="001E3F6B" w14:paraId="6D3B565A" w14:textId="77777777">
        <w:trPr>
          <w:jc w:val="center"/>
        </w:trPr>
        <w:tc>
          <w:tcPr>
            <w:tcW w:w="737" w:type="dxa"/>
            <w:vAlign w:val="center"/>
          </w:tcPr>
          <w:p w14:paraId="0560DAE0" w14:textId="77777777" w:rsidR="00BE2752" w:rsidRPr="001E3F6B" w:rsidRDefault="0092376A">
            <w:pPr>
              <w:spacing w:line="252" w:lineRule="auto"/>
            </w:pPr>
            <w:r w:rsidRPr="001E3F6B">
              <w:t>4</w:t>
            </w:r>
          </w:p>
        </w:tc>
        <w:tc>
          <w:tcPr>
            <w:tcW w:w="2721" w:type="dxa"/>
            <w:vAlign w:val="center"/>
          </w:tcPr>
          <w:p w14:paraId="6FB988CB" w14:textId="77777777" w:rsidR="00BE2752" w:rsidRPr="001E3F6B" w:rsidRDefault="0092376A">
            <w:pPr>
              <w:spacing w:line="252" w:lineRule="auto"/>
            </w:pPr>
            <w:r w:rsidRPr="001E3F6B">
              <w:t>Præsentation, refleksion og forslag til forbedringer. Kritisk brug af AI i løsninger og dokumentation.</w:t>
            </w:r>
          </w:p>
        </w:tc>
        <w:tc>
          <w:tcPr>
            <w:tcW w:w="2835" w:type="dxa"/>
            <w:vAlign w:val="center"/>
          </w:tcPr>
          <w:p w14:paraId="3BC1CBE5" w14:textId="77777777" w:rsidR="00BE2752" w:rsidRPr="001E3F6B" w:rsidRDefault="0092376A">
            <w:pPr>
              <w:spacing w:line="252" w:lineRule="auto"/>
            </w:pPr>
            <w:r w:rsidRPr="001E3F6B">
              <w:t>Fremlæggelse og feedback.</w:t>
            </w:r>
          </w:p>
        </w:tc>
        <w:tc>
          <w:tcPr>
            <w:tcW w:w="2324" w:type="dxa"/>
            <w:vAlign w:val="center"/>
          </w:tcPr>
          <w:p w14:paraId="14B7E0E4" w14:textId="77777777" w:rsidR="00BE2752" w:rsidRPr="001E3F6B" w:rsidRDefault="0092376A">
            <w:pPr>
              <w:spacing w:line="252" w:lineRule="auto"/>
            </w:pPr>
            <w:r w:rsidRPr="001E3F6B">
              <w:t>Mundtlig præsentation og forbedringsforslag.</w:t>
            </w:r>
          </w:p>
        </w:tc>
      </w:tr>
    </w:tbl>
    <w:p w14:paraId="186CBE7F" w14:textId="77777777" w:rsidR="00BE2752" w:rsidRPr="001E3F6B" w:rsidRDefault="0092376A">
      <w:pPr>
        <w:pStyle w:val="SectionHeading"/>
        <w:spacing w:before="240" w:after="160"/>
        <w:rPr>
          <w:lang w:val="da-DK"/>
        </w:rPr>
      </w:pPr>
      <w:r w:rsidRPr="001E3F6B">
        <w:rPr>
          <w:lang w:val="da-DK"/>
        </w:rPr>
        <w:t>5. Opgaver</w:t>
      </w:r>
    </w:p>
    <w:p w14:paraId="1ED4D519" w14:textId="77777777" w:rsidR="00BE2752" w:rsidRPr="001E3F6B" w:rsidRDefault="0092376A">
      <w:pPr>
        <w:pStyle w:val="SubheadingCustom"/>
        <w:spacing w:before="80" w:after="40"/>
        <w:rPr>
          <w:lang w:val="da-DK"/>
        </w:rPr>
      </w:pPr>
      <w:r w:rsidRPr="001E3F6B">
        <w:rPr>
          <w:lang w:val="da-DK"/>
        </w:rPr>
        <w:t>Opgave 1 - Begrebsforståelse</w:t>
      </w:r>
    </w:p>
    <w:p w14:paraId="65FFD415" w14:textId="77777777" w:rsidR="00BE2752" w:rsidRPr="001E3F6B" w:rsidRDefault="0092376A">
      <w:pPr>
        <w:spacing w:after="80"/>
        <w:ind w:left="283"/>
      </w:pPr>
      <w:r w:rsidRPr="001E3F6B">
        <w:t>Forklar med egne ord, hvad cirkulær produktion betyder. Beskriv også forskellen på lineær og cirkulær produktion.</w:t>
      </w:r>
    </w:p>
    <w:p w14:paraId="227805B8" w14:textId="77777777" w:rsidR="00BE2752" w:rsidRPr="001E3F6B" w:rsidRDefault="0092376A">
      <w:pPr>
        <w:pStyle w:val="SubheadingCustom"/>
        <w:spacing w:before="80" w:after="40"/>
        <w:rPr>
          <w:lang w:val="da-DK"/>
        </w:rPr>
      </w:pPr>
      <w:r w:rsidRPr="001E3F6B">
        <w:rPr>
          <w:lang w:val="da-DK"/>
        </w:rPr>
        <w:t>Opgave 2 - Virksomhedens affald</w:t>
      </w:r>
    </w:p>
    <w:p w14:paraId="71802062" w14:textId="77777777" w:rsidR="00BE2752" w:rsidRPr="001E3F6B" w:rsidRDefault="0092376A">
      <w:pPr>
        <w:spacing w:after="80"/>
        <w:ind w:left="283"/>
      </w:pPr>
      <w:r w:rsidRPr="001E3F6B">
        <w:lastRenderedPageBreak/>
        <w:t>Kortlæg mindst tre affaldsfraktioner i virksomheden. Angiv gerne mængde, hvordan affaldet sorteres, og hvad der sker med det efterfølgende.</w:t>
      </w:r>
    </w:p>
    <w:p w14:paraId="5B6746D0" w14:textId="77777777" w:rsidR="00BE2752" w:rsidRPr="001E3F6B" w:rsidRDefault="0092376A">
      <w:pPr>
        <w:pStyle w:val="SubheadingCustom"/>
        <w:spacing w:before="80" w:after="40"/>
        <w:rPr>
          <w:lang w:val="da-DK"/>
        </w:rPr>
      </w:pPr>
      <w:r w:rsidRPr="001E3F6B">
        <w:rPr>
          <w:lang w:val="da-DK"/>
        </w:rPr>
        <w:t>Opgave 3 - Økonomi og miljø</w:t>
      </w:r>
    </w:p>
    <w:p w14:paraId="2414731B" w14:textId="77777777" w:rsidR="00BE2752" w:rsidRPr="001E3F6B" w:rsidRDefault="0092376A">
      <w:pPr>
        <w:spacing w:after="80"/>
        <w:ind w:left="283"/>
      </w:pPr>
      <w:r w:rsidRPr="001E3F6B">
        <w:t>Undersøg, om affaldet koster penge at komme af med, eller om virksomheden får betaling for dele af det. Vurder samtidig, hvad der kunne forbedres miljømæssigt.</w:t>
      </w:r>
    </w:p>
    <w:p w14:paraId="3F90889C" w14:textId="77777777" w:rsidR="00BE2752" w:rsidRPr="001E3F6B" w:rsidRDefault="0092376A">
      <w:pPr>
        <w:pStyle w:val="SubheadingCustom"/>
        <w:spacing w:before="80" w:after="40"/>
        <w:rPr>
          <w:lang w:val="da-DK"/>
        </w:rPr>
      </w:pPr>
      <w:r w:rsidRPr="001E3F6B">
        <w:rPr>
          <w:lang w:val="da-DK"/>
        </w:rPr>
        <w:t>Opgave 4 - Digital vidensøgning og AI</w:t>
      </w:r>
    </w:p>
    <w:p w14:paraId="26D58C2F" w14:textId="77777777" w:rsidR="00BE2752" w:rsidRPr="001E3F6B" w:rsidRDefault="0092376A">
      <w:pPr>
        <w:spacing w:after="80"/>
        <w:ind w:left="283"/>
      </w:pPr>
      <w:r w:rsidRPr="001E3F6B">
        <w:t>Brug digitale værktøjer og eventuelt generativ AI til at finde viden eller idéer til forbedringer. Notér, hvilke kilder du har brugt, og hvad du har kontrolleret.</w:t>
      </w:r>
    </w:p>
    <w:p w14:paraId="696FB3CC" w14:textId="77777777" w:rsidR="00BE2752" w:rsidRPr="001E3F6B" w:rsidRDefault="0092376A">
      <w:pPr>
        <w:pStyle w:val="SubheadingCustom"/>
        <w:spacing w:before="80" w:after="40"/>
        <w:rPr>
          <w:lang w:val="da-DK"/>
        </w:rPr>
      </w:pPr>
      <w:r w:rsidRPr="001E3F6B">
        <w:rPr>
          <w:lang w:val="da-DK"/>
        </w:rPr>
        <w:t>Opgave 5 - Forbedringsforslag</w:t>
      </w:r>
    </w:p>
    <w:p w14:paraId="7D51994F" w14:textId="77777777" w:rsidR="00BE2752" w:rsidRPr="001E3F6B" w:rsidRDefault="0092376A">
      <w:pPr>
        <w:spacing w:after="80"/>
        <w:ind w:left="283"/>
      </w:pPr>
      <w:r w:rsidRPr="001E3F6B">
        <w:t>Udarbejd 2-3 realistiske forslag til, hvordan virksomheden kan arbejde mere cirkulært. Forslagene skal være fagligt begrundede.</w:t>
      </w:r>
    </w:p>
    <w:p w14:paraId="3E7363BC" w14:textId="77777777" w:rsidR="00BE2752" w:rsidRPr="001E3F6B" w:rsidRDefault="0092376A">
      <w:pPr>
        <w:pStyle w:val="SectionHeading"/>
        <w:spacing w:before="240" w:after="160"/>
        <w:rPr>
          <w:lang w:val="da-DK"/>
        </w:rPr>
      </w:pPr>
      <w:r w:rsidRPr="001E3F6B">
        <w:rPr>
          <w:lang w:val="da-DK"/>
        </w:rPr>
        <w:t>6. Feedback og bedømmelse</w:t>
      </w:r>
    </w:p>
    <w:p w14:paraId="6BC5FCD5" w14:textId="77777777" w:rsidR="00BE2752" w:rsidRPr="001E3F6B" w:rsidRDefault="0092376A">
      <w:pPr>
        <w:pStyle w:val="SubheadingCustom"/>
        <w:spacing w:after="80"/>
        <w:rPr>
          <w:lang w:val="da-DK"/>
        </w:rPr>
      </w:pPr>
      <w:r w:rsidRPr="001E3F6B">
        <w:rPr>
          <w:lang w:val="da-DK"/>
        </w:rPr>
        <w:t>Feedback</w:t>
      </w:r>
    </w:p>
    <w:p w14:paraId="258179E8" w14:textId="77777777" w:rsidR="00BE2752" w:rsidRPr="001E3F6B" w:rsidRDefault="0092376A">
      <w:pPr>
        <w:spacing w:after="40"/>
        <w:ind w:left="283"/>
      </w:pPr>
      <w:r w:rsidRPr="001E3F6B">
        <w:rPr>
          <w:b/>
        </w:rPr>
        <w:t xml:space="preserve">• </w:t>
      </w:r>
      <w:r w:rsidRPr="001E3F6B">
        <w:t>Løbende mundtlig feedback under dataindsamling, vidensøgning og opgaveløsning.</w:t>
      </w:r>
    </w:p>
    <w:p w14:paraId="732E7CF0" w14:textId="77777777" w:rsidR="00BE2752" w:rsidRPr="001E3F6B" w:rsidRDefault="0092376A">
      <w:pPr>
        <w:spacing w:after="40"/>
        <w:ind w:left="283"/>
      </w:pPr>
      <w:r w:rsidRPr="001E3F6B">
        <w:rPr>
          <w:b/>
        </w:rPr>
        <w:t xml:space="preserve">• </w:t>
      </w:r>
      <w:r w:rsidRPr="001E3F6B">
        <w:t>Kammeratfeedback på præsentationer med fokus på faglighed, tydelighed og forslag til forbedringer.</w:t>
      </w:r>
    </w:p>
    <w:p w14:paraId="597C0436" w14:textId="77777777" w:rsidR="00BE2752" w:rsidRPr="001E3F6B" w:rsidRDefault="0092376A">
      <w:pPr>
        <w:spacing w:after="40"/>
        <w:ind w:left="283"/>
      </w:pPr>
      <w:r w:rsidRPr="001E3F6B">
        <w:rPr>
          <w:b/>
        </w:rPr>
        <w:t xml:space="preserve">• </w:t>
      </w:r>
      <w:r w:rsidRPr="001E3F6B">
        <w:t>Kort lærerfeedback på brug af kilder, dokumentation og kritisk anvendelse af AI.</w:t>
      </w:r>
    </w:p>
    <w:p w14:paraId="05BA83BB" w14:textId="77777777" w:rsidR="00BE2752" w:rsidRPr="001E3F6B" w:rsidRDefault="0092376A">
      <w:pPr>
        <w:pStyle w:val="SubheadingCustom"/>
        <w:spacing w:before="160" w:after="80"/>
        <w:rPr>
          <w:lang w:val="da-DK"/>
        </w:rPr>
      </w:pPr>
      <w:r w:rsidRPr="001E3F6B">
        <w:rPr>
          <w:lang w:val="da-DK"/>
        </w:rPr>
        <w:lastRenderedPageBreak/>
        <w:t>Bedømmelseskriterier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1999"/>
        <w:gridCol w:w="3288"/>
        <w:gridCol w:w="3572"/>
      </w:tblGrid>
      <w:tr w:rsidR="00BE2752" w:rsidRPr="001E3F6B" w14:paraId="2347174B" w14:textId="77777777">
        <w:trPr>
          <w:jc w:val="center"/>
        </w:trPr>
        <w:tc>
          <w:tcPr>
            <w:tcW w:w="1928" w:type="dxa"/>
            <w:shd w:val="clear" w:color="auto" w:fill="D9EADF"/>
            <w:vAlign w:val="center"/>
          </w:tcPr>
          <w:p w14:paraId="5F5C56ED" w14:textId="77777777" w:rsidR="00BE2752" w:rsidRPr="001E3F6B" w:rsidRDefault="0092376A">
            <w:pPr>
              <w:spacing w:line="252" w:lineRule="auto"/>
            </w:pPr>
            <w:r w:rsidRPr="001E3F6B">
              <w:rPr>
                <w:b/>
              </w:rPr>
              <w:t>Område</w:t>
            </w:r>
          </w:p>
        </w:tc>
        <w:tc>
          <w:tcPr>
            <w:tcW w:w="3288" w:type="dxa"/>
            <w:shd w:val="clear" w:color="auto" w:fill="D9EADF"/>
            <w:vAlign w:val="center"/>
          </w:tcPr>
          <w:p w14:paraId="747FB290" w14:textId="77777777" w:rsidR="00BE2752" w:rsidRPr="001E3F6B" w:rsidRDefault="0092376A">
            <w:pPr>
              <w:spacing w:line="252" w:lineRule="auto"/>
            </w:pPr>
            <w:r w:rsidRPr="001E3F6B">
              <w:rPr>
                <w:b/>
              </w:rPr>
              <w:t>Det lægges der vægt på</w:t>
            </w:r>
          </w:p>
        </w:tc>
        <w:tc>
          <w:tcPr>
            <w:tcW w:w="3572" w:type="dxa"/>
            <w:shd w:val="clear" w:color="auto" w:fill="D9EADF"/>
            <w:vAlign w:val="center"/>
          </w:tcPr>
          <w:p w14:paraId="61F230CD" w14:textId="77777777" w:rsidR="00BE2752" w:rsidRPr="001E3F6B" w:rsidRDefault="0092376A">
            <w:pPr>
              <w:spacing w:line="252" w:lineRule="auto"/>
            </w:pPr>
            <w:r w:rsidRPr="001E3F6B">
              <w:rPr>
                <w:b/>
              </w:rPr>
              <w:t>Tegn på målopfyldelse</w:t>
            </w:r>
          </w:p>
        </w:tc>
      </w:tr>
      <w:tr w:rsidR="00BE2752" w:rsidRPr="001E3F6B" w14:paraId="3129D133" w14:textId="77777777">
        <w:trPr>
          <w:jc w:val="center"/>
        </w:trPr>
        <w:tc>
          <w:tcPr>
            <w:tcW w:w="1928" w:type="dxa"/>
            <w:vAlign w:val="center"/>
          </w:tcPr>
          <w:p w14:paraId="79556485" w14:textId="77777777" w:rsidR="00BE2752" w:rsidRPr="001E3F6B" w:rsidRDefault="0092376A">
            <w:pPr>
              <w:spacing w:line="252" w:lineRule="auto"/>
            </w:pPr>
            <w:r w:rsidRPr="001E3F6B">
              <w:t>Faglig forståelse</w:t>
            </w:r>
          </w:p>
        </w:tc>
        <w:tc>
          <w:tcPr>
            <w:tcW w:w="3288" w:type="dxa"/>
            <w:vAlign w:val="center"/>
          </w:tcPr>
          <w:p w14:paraId="5BFE3F12" w14:textId="77777777" w:rsidR="00BE2752" w:rsidRPr="001E3F6B" w:rsidRDefault="0092376A">
            <w:pPr>
              <w:spacing w:line="252" w:lineRule="auto"/>
            </w:pPr>
            <w:r w:rsidRPr="001E3F6B">
              <w:t>Forstår eleven cirkulær produktion, affald som ressource og grøn omstilling?</w:t>
            </w:r>
          </w:p>
        </w:tc>
        <w:tc>
          <w:tcPr>
            <w:tcW w:w="3572" w:type="dxa"/>
            <w:vAlign w:val="center"/>
          </w:tcPr>
          <w:p w14:paraId="43C68003" w14:textId="77777777" w:rsidR="00BE2752" w:rsidRPr="001E3F6B" w:rsidRDefault="0092376A">
            <w:pPr>
              <w:spacing w:line="252" w:lineRule="auto"/>
            </w:pPr>
            <w:r w:rsidRPr="001E3F6B">
              <w:t>Kan forklare centrale begreber med egne ord og bruge dem i en faglig sammenhæng.</w:t>
            </w:r>
          </w:p>
        </w:tc>
      </w:tr>
      <w:tr w:rsidR="00BE2752" w:rsidRPr="001E3F6B" w14:paraId="73785308" w14:textId="77777777">
        <w:trPr>
          <w:jc w:val="center"/>
        </w:trPr>
        <w:tc>
          <w:tcPr>
            <w:tcW w:w="1928" w:type="dxa"/>
            <w:vAlign w:val="center"/>
          </w:tcPr>
          <w:p w14:paraId="2C4B70C3" w14:textId="77777777" w:rsidR="00BE2752" w:rsidRPr="001E3F6B" w:rsidRDefault="0092376A">
            <w:pPr>
              <w:spacing w:line="252" w:lineRule="auto"/>
            </w:pPr>
            <w:r w:rsidRPr="001E3F6B">
              <w:t>Undersøgelse og dokumentation</w:t>
            </w:r>
          </w:p>
        </w:tc>
        <w:tc>
          <w:tcPr>
            <w:tcW w:w="3288" w:type="dxa"/>
            <w:vAlign w:val="center"/>
          </w:tcPr>
          <w:p w14:paraId="6531BD82" w14:textId="77777777" w:rsidR="00BE2752" w:rsidRPr="001E3F6B" w:rsidRDefault="0092376A">
            <w:pPr>
              <w:spacing w:line="252" w:lineRule="auto"/>
            </w:pPr>
            <w:r w:rsidRPr="001E3F6B">
              <w:t>Er data og observationer relevante, tydelige og anvendelige?</w:t>
            </w:r>
          </w:p>
        </w:tc>
        <w:tc>
          <w:tcPr>
            <w:tcW w:w="3572" w:type="dxa"/>
            <w:vAlign w:val="center"/>
          </w:tcPr>
          <w:p w14:paraId="404007CE" w14:textId="77777777" w:rsidR="00BE2752" w:rsidRPr="001E3F6B" w:rsidRDefault="0092376A">
            <w:pPr>
              <w:spacing w:line="252" w:lineRule="auto"/>
            </w:pPr>
            <w:r w:rsidRPr="001E3F6B">
              <w:t>Kan indsamle oplysninger, beskrive affaldsstrømme og dokumentere fund.</w:t>
            </w:r>
          </w:p>
        </w:tc>
      </w:tr>
      <w:tr w:rsidR="00BE2752" w:rsidRPr="001E3F6B" w14:paraId="09F10AA0" w14:textId="77777777">
        <w:trPr>
          <w:jc w:val="center"/>
        </w:trPr>
        <w:tc>
          <w:tcPr>
            <w:tcW w:w="1928" w:type="dxa"/>
            <w:vAlign w:val="center"/>
          </w:tcPr>
          <w:p w14:paraId="6A165B01" w14:textId="77777777" w:rsidR="00BE2752" w:rsidRPr="001E3F6B" w:rsidRDefault="0092376A">
            <w:pPr>
              <w:spacing w:line="252" w:lineRule="auto"/>
            </w:pPr>
            <w:r w:rsidRPr="001E3F6B">
              <w:t>Digital og kritisk kompetence</w:t>
            </w:r>
          </w:p>
        </w:tc>
        <w:tc>
          <w:tcPr>
            <w:tcW w:w="3288" w:type="dxa"/>
            <w:vAlign w:val="center"/>
          </w:tcPr>
          <w:p w14:paraId="76AE345D" w14:textId="77777777" w:rsidR="00BE2752" w:rsidRPr="001E3F6B" w:rsidRDefault="0092376A">
            <w:pPr>
              <w:spacing w:line="252" w:lineRule="auto"/>
            </w:pPr>
            <w:r w:rsidRPr="001E3F6B">
              <w:t>Bruger eleven digitale værktøjer og AI ansvarligt og kritisk?</w:t>
            </w:r>
          </w:p>
        </w:tc>
        <w:tc>
          <w:tcPr>
            <w:tcW w:w="3572" w:type="dxa"/>
            <w:vAlign w:val="center"/>
          </w:tcPr>
          <w:p w14:paraId="141BCF6B" w14:textId="77777777" w:rsidR="00BE2752" w:rsidRPr="001E3F6B" w:rsidRDefault="0092376A">
            <w:pPr>
              <w:spacing w:line="252" w:lineRule="auto"/>
            </w:pPr>
            <w:r w:rsidRPr="001E3F6B">
              <w:t>Kan angive kilder, kontrollere oplysninger og forklare sin brug af værktøjer.</w:t>
            </w:r>
          </w:p>
        </w:tc>
      </w:tr>
      <w:tr w:rsidR="00BE2752" w:rsidRPr="001E3F6B" w14:paraId="0AA99F8C" w14:textId="77777777">
        <w:trPr>
          <w:jc w:val="center"/>
        </w:trPr>
        <w:tc>
          <w:tcPr>
            <w:tcW w:w="1928" w:type="dxa"/>
            <w:vAlign w:val="center"/>
          </w:tcPr>
          <w:p w14:paraId="7F314BED" w14:textId="77777777" w:rsidR="00BE2752" w:rsidRPr="001E3F6B" w:rsidRDefault="0092376A">
            <w:pPr>
              <w:spacing w:line="252" w:lineRule="auto"/>
            </w:pPr>
            <w:r w:rsidRPr="001E3F6B">
              <w:t>Forbedringsforslag</w:t>
            </w:r>
          </w:p>
        </w:tc>
        <w:tc>
          <w:tcPr>
            <w:tcW w:w="3288" w:type="dxa"/>
            <w:vAlign w:val="center"/>
          </w:tcPr>
          <w:p w14:paraId="213ABEF5" w14:textId="77777777" w:rsidR="00BE2752" w:rsidRPr="001E3F6B" w:rsidRDefault="0092376A">
            <w:pPr>
              <w:spacing w:line="252" w:lineRule="auto"/>
            </w:pPr>
            <w:r w:rsidRPr="001E3F6B">
              <w:t>Er forslagene realistiske, relevante og begrundede?</w:t>
            </w:r>
          </w:p>
        </w:tc>
        <w:tc>
          <w:tcPr>
            <w:tcW w:w="3572" w:type="dxa"/>
            <w:vAlign w:val="center"/>
          </w:tcPr>
          <w:p w14:paraId="65BC7A38" w14:textId="77777777" w:rsidR="00BE2752" w:rsidRPr="001E3F6B" w:rsidRDefault="0092376A">
            <w:pPr>
              <w:spacing w:line="252" w:lineRule="auto"/>
            </w:pPr>
            <w:r w:rsidRPr="001E3F6B">
              <w:t>Kan pege på konkrete forbedringer og knytte dem til miljø, ressourcer og praksis.</w:t>
            </w:r>
          </w:p>
        </w:tc>
      </w:tr>
    </w:tbl>
    <w:p w14:paraId="285A723C" w14:textId="77777777" w:rsidR="00BE2752" w:rsidRPr="001E3F6B" w:rsidRDefault="0092376A">
      <w:pPr>
        <w:pStyle w:val="Callout"/>
        <w:spacing w:before="160"/>
        <w:rPr>
          <w:lang w:val="da-DK"/>
        </w:rPr>
      </w:pPr>
      <w:r w:rsidRPr="001E3F6B">
        <w:rPr>
          <w:b/>
          <w:lang w:val="da-DK"/>
        </w:rPr>
        <w:t xml:space="preserve">Forslag til bedømmelsesform: </w:t>
      </w:r>
      <w:r w:rsidRPr="001E3F6B">
        <w:rPr>
          <w:lang w:val="da-DK"/>
        </w:rPr>
        <w:t>Formativ feedback undervejs og en afsluttende samlet vurdering af elevens præsentation, undersøgelse og forbedringsforslag.</w:t>
      </w:r>
    </w:p>
    <w:p w14:paraId="19E25DD5" w14:textId="77777777" w:rsidR="004520D3" w:rsidRDefault="004520D3"/>
    <w:p w14:paraId="6D5238B4" w14:textId="77777777" w:rsidR="004520D3" w:rsidRDefault="004520D3"/>
    <w:p w14:paraId="36BBFA74" w14:textId="77777777" w:rsidR="004520D3" w:rsidRDefault="004520D3"/>
    <w:p w14:paraId="397DC354" w14:textId="77777777" w:rsidR="004520D3" w:rsidRDefault="004520D3"/>
    <w:p w14:paraId="34FD909A" w14:textId="77777777" w:rsidR="004520D3" w:rsidRDefault="004520D3"/>
    <w:p w14:paraId="0776601B" w14:textId="77777777" w:rsidR="004520D3" w:rsidRDefault="004520D3"/>
    <w:p w14:paraId="4CBD4C2D" w14:textId="77777777" w:rsidR="004520D3" w:rsidRDefault="004520D3"/>
    <w:p w14:paraId="0E487514" w14:textId="77777777" w:rsidR="004520D3" w:rsidRDefault="004520D3"/>
    <w:p w14:paraId="47F1EAA4" w14:textId="77777777" w:rsidR="004520D3" w:rsidRDefault="004520D3"/>
    <w:p w14:paraId="2FFB4B8C" w14:textId="77777777" w:rsidR="004520D3" w:rsidRDefault="004520D3"/>
    <w:p w14:paraId="231251A6" w14:textId="77777777" w:rsidR="004520D3" w:rsidRDefault="004520D3"/>
    <w:p w14:paraId="0F2A0CC6" w14:textId="77777777" w:rsidR="004520D3" w:rsidRDefault="004520D3"/>
    <w:p w14:paraId="29A5A006" w14:textId="77777777" w:rsidR="004520D3" w:rsidRDefault="004520D3"/>
    <w:p w14:paraId="535AF5A0" w14:textId="77777777" w:rsidR="004520D3" w:rsidRDefault="004520D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46"/>
      </w:tblGrid>
      <w:tr w:rsidR="004520D3" w14:paraId="171393F5" w14:textId="77777777">
        <w:trPr>
          <w:jc w:val="center"/>
        </w:trPr>
        <w:tc>
          <w:tcPr>
            <w:tcW w:w="9746" w:type="dxa"/>
            <w:shd w:val="clear" w:color="auto" w:fill="D9EA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02F8E8" w14:textId="77777777" w:rsidR="004520D3" w:rsidRDefault="004520D3">
            <w:pPr>
              <w:jc w:val="center"/>
            </w:pPr>
            <w:r>
              <w:rPr>
                <w:b/>
                <w:color w:val="1F4E79"/>
                <w:sz w:val="36"/>
              </w:rPr>
              <w:t>Vidensøgning: Cirkulær produktion</w:t>
            </w:r>
          </w:p>
        </w:tc>
      </w:tr>
    </w:tbl>
    <w:p w14:paraId="651FCFE7" w14:textId="77777777" w:rsidR="004520D3" w:rsidRDefault="004520D3"/>
    <w:p w14:paraId="1077D013" w14:textId="77777777" w:rsidR="004520D3" w:rsidRPr="00B856EA" w:rsidRDefault="004520D3">
      <w:pPr>
        <w:spacing w:after="160"/>
      </w:pPr>
      <w:r w:rsidRPr="00B856EA">
        <w:rPr>
          <w:b/>
        </w:rPr>
        <w:lastRenderedPageBreak/>
        <w:t xml:space="preserve">Læs mindst 2 af kilderne nedenfor. </w:t>
      </w:r>
      <w:r w:rsidRPr="00B856EA">
        <w:t>Brug dem til at få viden om cirkulær produktion, affald som ressource og grøn omstilling i industrien.</w:t>
      </w:r>
    </w:p>
    <w:p w14:paraId="5F7625BE" w14:textId="77777777" w:rsidR="004520D3" w:rsidRPr="00B856EA" w:rsidRDefault="004520D3">
      <w:pPr>
        <w:spacing w:before="200" w:after="60"/>
      </w:pPr>
      <w:r w:rsidRPr="00B856EA">
        <w:rPr>
          <w:b/>
          <w:color w:val="1F4E79"/>
          <w:sz w:val="24"/>
        </w:rPr>
        <w:t>1. Danfoss - Circularity</w:t>
      </w:r>
    </w:p>
    <w:p w14:paraId="5292D6BE" w14:textId="77777777" w:rsidR="004520D3" w:rsidRPr="00B856EA" w:rsidRDefault="004520D3">
      <w:pPr>
        <w:spacing w:after="60"/>
      </w:pPr>
      <w:r w:rsidRPr="00B856EA">
        <w:t>Danfoss viser, hvordan virksomheden arbejder med cirkulære løsninger, bedre produktdesign og mere genanvendelse. Det er en god kilde, hvis du vil se, hvordan en industrivirksomhed arbejder med cirkulær produktion i praksis.</w:t>
      </w:r>
    </w:p>
    <w:p w14:paraId="6645265D" w14:textId="77777777" w:rsidR="004520D3" w:rsidRPr="004520D3" w:rsidRDefault="004520D3">
      <w:pPr>
        <w:spacing w:after="60"/>
        <w:ind w:left="227"/>
        <w:rPr>
          <w:lang w:val="en-US"/>
        </w:rPr>
      </w:pPr>
      <w:r w:rsidRPr="004520D3">
        <w:rPr>
          <w:b/>
          <w:lang w:val="en-US"/>
        </w:rPr>
        <w:t xml:space="preserve">Link: </w:t>
      </w:r>
      <w:hyperlink r:id="rId11" w:history="1">
        <w:r w:rsidRPr="004520D3">
          <w:rPr>
            <w:rStyle w:val="Hyperlink"/>
            <w:lang w:val="en-US"/>
          </w:rPr>
          <w:t>https://www.danfoss.com/en/about-danfoss/company/sustainability/circularity/</w:t>
        </w:r>
      </w:hyperlink>
    </w:p>
    <w:p w14:paraId="05DDBAD8" w14:textId="77777777" w:rsidR="004520D3" w:rsidRPr="00B856EA" w:rsidRDefault="004520D3">
      <w:pPr>
        <w:pStyle w:val="Opstilling-punkttegn"/>
        <w:spacing w:after="20"/>
        <w:ind w:left="397"/>
      </w:pPr>
      <w:r w:rsidRPr="00B856EA">
        <w:t>Hvad gør Danfoss konkret for at arbejde mere cirkulært?</w:t>
      </w:r>
    </w:p>
    <w:p w14:paraId="2655AA04" w14:textId="77777777" w:rsidR="004520D3" w:rsidRPr="00B856EA" w:rsidRDefault="004520D3">
      <w:pPr>
        <w:pStyle w:val="Opstilling-punkttegn"/>
        <w:spacing w:after="20"/>
        <w:ind w:left="397"/>
      </w:pPr>
      <w:r w:rsidRPr="00B856EA">
        <w:t>Hvorfor kan cirkulær produktion være en fordel for en industrivirksomhed?</w:t>
      </w:r>
    </w:p>
    <w:p w14:paraId="3F68221C" w14:textId="77777777" w:rsidR="004520D3" w:rsidRPr="00B856EA" w:rsidRDefault="004520D3">
      <w:pPr>
        <w:spacing w:before="200" w:after="60"/>
      </w:pPr>
      <w:r w:rsidRPr="00B856EA">
        <w:rPr>
          <w:b/>
          <w:color w:val="1F4E79"/>
          <w:sz w:val="24"/>
        </w:rPr>
        <w:t>2. Miljøstyrelsen - Affald og genanvendelse</w:t>
      </w:r>
    </w:p>
    <w:p w14:paraId="18F17107" w14:textId="77777777" w:rsidR="004520D3" w:rsidRPr="00B856EA" w:rsidRDefault="004520D3">
      <w:pPr>
        <w:spacing w:after="60"/>
      </w:pPr>
      <w:r w:rsidRPr="00B856EA">
        <w:t>En enkel introduktion til, hvordan affald og genanvendelse fungerer i Danmark. Kilden forklarer, hvorfor affald skal behandles rigtigt, og hvordan ressourcer i affald kan bruges igen.</w:t>
      </w:r>
    </w:p>
    <w:p w14:paraId="0189DFC1" w14:textId="77777777" w:rsidR="004520D3" w:rsidRPr="004520D3" w:rsidRDefault="004520D3">
      <w:pPr>
        <w:spacing w:after="60"/>
        <w:ind w:left="227"/>
        <w:rPr>
          <w:lang w:val="en-US"/>
        </w:rPr>
      </w:pPr>
      <w:r w:rsidRPr="004520D3">
        <w:rPr>
          <w:b/>
          <w:lang w:val="en-US"/>
        </w:rPr>
        <w:t xml:space="preserve">Link: </w:t>
      </w:r>
      <w:hyperlink r:id="rId12" w:history="1">
        <w:r w:rsidRPr="004520D3">
          <w:rPr>
            <w:rStyle w:val="Hyperlink"/>
            <w:lang w:val="en-US"/>
          </w:rPr>
          <w:t>https://mst.dk/erhverv/groen-produktion-og-affald/affald-og-genanvendelse</w:t>
        </w:r>
      </w:hyperlink>
    </w:p>
    <w:p w14:paraId="2159AA29" w14:textId="77777777" w:rsidR="004520D3" w:rsidRPr="00B856EA" w:rsidRDefault="004520D3">
      <w:pPr>
        <w:pStyle w:val="Opstilling-punkttegn"/>
        <w:spacing w:after="20"/>
        <w:ind w:left="397"/>
      </w:pPr>
      <w:r w:rsidRPr="00B856EA">
        <w:t>Hvorfor er det vigtigt, at affald bliver sorteret og behandlet rigtigt?</w:t>
      </w:r>
    </w:p>
    <w:p w14:paraId="07E19F78" w14:textId="77777777" w:rsidR="004520D3" w:rsidRPr="00B856EA" w:rsidRDefault="004520D3">
      <w:pPr>
        <w:pStyle w:val="Opstilling-punkttegn"/>
        <w:spacing w:after="20"/>
        <w:ind w:left="397"/>
      </w:pPr>
      <w:r w:rsidRPr="00B856EA">
        <w:t>Hvordan kan affald indgå i fremstilling af nye produkter?</w:t>
      </w:r>
    </w:p>
    <w:p w14:paraId="75AF82E3" w14:textId="77777777" w:rsidR="004520D3" w:rsidRPr="00B856EA" w:rsidRDefault="004520D3">
      <w:pPr>
        <w:spacing w:before="200" w:after="60"/>
      </w:pPr>
      <w:r w:rsidRPr="00B856EA">
        <w:rPr>
          <w:b/>
          <w:color w:val="1F4E79"/>
          <w:sz w:val="24"/>
        </w:rPr>
        <w:t>3. Miljøstyrelsen - Affaldshierarkiet</w:t>
      </w:r>
    </w:p>
    <w:p w14:paraId="693D412D" w14:textId="77777777" w:rsidR="004520D3" w:rsidRPr="00B856EA" w:rsidRDefault="004520D3">
      <w:pPr>
        <w:spacing w:after="60"/>
      </w:pPr>
      <w:r w:rsidRPr="00B856EA">
        <w:lastRenderedPageBreak/>
        <w:t>Kilden forklarer, hvilken rækkefølge der er bedst for miljøet, når affald skal håndteres. Den viser, at forebyggelse, genbrug og genanvendelse ofte er bedre end bortskaffelse.</w:t>
      </w:r>
    </w:p>
    <w:p w14:paraId="6DFA4392" w14:textId="77777777" w:rsidR="004520D3" w:rsidRPr="004520D3" w:rsidRDefault="004520D3">
      <w:pPr>
        <w:spacing w:after="60"/>
        <w:ind w:left="227"/>
        <w:rPr>
          <w:lang w:val="en-US"/>
        </w:rPr>
      </w:pPr>
      <w:r w:rsidRPr="004520D3">
        <w:rPr>
          <w:b/>
          <w:lang w:val="en-US"/>
        </w:rPr>
        <w:t xml:space="preserve">Link: </w:t>
      </w:r>
      <w:hyperlink r:id="rId13" w:history="1">
        <w:r w:rsidRPr="004520D3">
          <w:rPr>
            <w:rStyle w:val="Hyperlink"/>
            <w:lang w:val="en-US"/>
          </w:rPr>
          <w:t>https://mst.dk/erhverv/groen-produktion-og-affald/affald-og-genanvendelse/affaldshaandtering/affaldshierarkiet</w:t>
        </w:r>
      </w:hyperlink>
    </w:p>
    <w:p w14:paraId="34FF2B48" w14:textId="77777777" w:rsidR="004520D3" w:rsidRPr="00B856EA" w:rsidRDefault="004520D3">
      <w:pPr>
        <w:pStyle w:val="Opstilling-punkttegn"/>
        <w:spacing w:after="20"/>
        <w:ind w:left="397"/>
      </w:pPr>
      <w:r w:rsidRPr="00B856EA">
        <w:t>Hvad betyder affaldshierarkiet, og hvad er den bedste løsning for miljøet?</w:t>
      </w:r>
    </w:p>
    <w:p w14:paraId="3C2C2AB8" w14:textId="77777777" w:rsidR="004520D3" w:rsidRPr="00B856EA" w:rsidRDefault="004520D3">
      <w:pPr>
        <w:pStyle w:val="Opstilling-punkttegn"/>
        <w:spacing w:after="20"/>
        <w:ind w:left="397"/>
      </w:pPr>
      <w:r w:rsidRPr="00B856EA">
        <w:t>Hvornår kan affald betragtes som en ressource i stedet for noget, der bare skal smides ud?</w:t>
      </w:r>
    </w:p>
    <w:p w14:paraId="056FAC37" w14:textId="77777777" w:rsidR="004520D3" w:rsidRPr="00B856EA" w:rsidRDefault="004520D3">
      <w:pPr>
        <w:spacing w:before="200" w:after="60"/>
      </w:pPr>
      <w:r w:rsidRPr="00B856EA">
        <w:rPr>
          <w:b/>
          <w:color w:val="1F4E79"/>
          <w:sz w:val="24"/>
        </w:rPr>
        <w:t xml:space="preserve">4. </w:t>
      </w:r>
      <w:proofErr w:type="spellStart"/>
      <w:r w:rsidRPr="00B856EA">
        <w:rPr>
          <w:b/>
          <w:color w:val="1F4E79"/>
          <w:sz w:val="24"/>
        </w:rPr>
        <w:t>Baisikeli</w:t>
      </w:r>
      <w:proofErr w:type="spellEnd"/>
      <w:r w:rsidRPr="00B856EA">
        <w:rPr>
          <w:b/>
          <w:color w:val="1F4E79"/>
          <w:sz w:val="24"/>
        </w:rPr>
        <w:t xml:space="preserve"> - genanvendte cykelbatterier</w:t>
      </w:r>
    </w:p>
    <w:p w14:paraId="282E6584" w14:textId="77777777" w:rsidR="004520D3" w:rsidRPr="00B856EA" w:rsidRDefault="004520D3">
      <w:pPr>
        <w:spacing w:after="60"/>
      </w:pPr>
      <w:r w:rsidRPr="00B856EA">
        <w:t>En konkret case om en virksomhed, der arbejder med at bruge dele fra brugte cykelbatterier igen. Casen gør cirkulær økonomi mere konkret og let at forstå.</w:t>
      </w:r>
    </w:p>
    <w:p w14:paraId="16F940E3" w14:textId="77777777" w:rsidR="004520D3" w:rsidRPr="004520D3" w:rsidRDefault="004520D3">
      <w:pPr>
        <w:spacing w:after="60"/>
        <w:ind w:left="227"/>
        <w:rPr>
          <w:lang w:val="en-US"/>
        </w:rPr>
      </w:pPr>
      <w:r w:rsidRPr="004520D3">
        <w:rPr>
          <w:b/>
          <w:lang w:val="en-US"/>
        </w:rPr>
        <w:t xml:space="preserve">Link: </w:t>
      </w:r>
      <w:hyperlink r:id="rId14" w:history="1">
        <w:r w:rsidRPr="004520D3">
          <w:rPr>
            <w:rStyle w:val="Hyperlink"/>
            <w:lang w:val="en-US"/>
          </w:rPr>
          <w:t>https://ehhs.dk/content/ydelser/baisikeli-genanvendte-cykelbatterier-skal-mindske-energiforbrug-og-materialespild/27e6f5cc-b1a8-4de3-a093-7a4190dade6b/</w:t>
        </w:r>
      </w:hyperlink>
    </w:p>
    <w:p w14:paraId="733B0653" w14:textId="77777777" w:rsidR="004520D3" w:rsidRPr="00B856EA" w:rsidRDefault="004520D3">
      <w:pPr>
        <w:pStyle w:val="Opstilling-punkttegn"/>
        <w:spacing w:after="20"/>
        <w:ind w:left="397"/>
      </w:pPr>
      <w:r w:rsidRPr="00B856EA">
        <w:t xml:space="preserve">Hvordan forsøger </w:t>
      </w:r>
      <w:proofErr w:type="spellStart"/>
      <w:r w:rsidRPr="00B856EA">
        <w:t>Baisikeli</w:t>
      </w:r>
      <w:proofErr w:type="spellEnd"/>
      <w:r w:rsidRPr="00B856EA">
        <w:t xml:space="preserve"> at gøre brugte batterier til en ny ressource?</w:t>
      </w:r>
    </w:p>
    <w:p w14:paraId="3A6E9165" w14:textId="77777777" w:rsidR="004520D3" w:rsidRPr="00B856EA" w:rsidRDefault="004520D3">
      <w:pPr>
        <w:pStyle w:val="Opstilling-punkttegn"/>
        <w:spacing w:after="20"/>
        <w:ind w:left="397"/>
      </w:pPr>
      <w:r w:rsidRPr="00B856EA">
        <w:t>Hvad kan andre virksomheder lære af denne case om mindre spild og bedre ressourceudnyttelse?</w:t>
      </w:r>
    </w:p>
    <w:p w14:paraId="3ECC9141" w14:textId="77777777" w:rsidR="004520D3" w:rsidRPr="00B856EA" w:rsidRDefault="004520D3" w:rsidP="00B856EA">
      <w:pPr>
        <w:pStyle w:val="Opstilling-punkttegn"/>
        <w:numPr>
          <w:ilvl w:val="0"/>
          <w:numId w:val="0"/>
        </w:numPr>
        <w:spacing w:after="20"/>
        <w:ind w:left="397"/>
      </w:pPr>
    </w:p>
    <w:p w14:paraId="48ED41FB" w14:textId="77777777" w:rsidR="004520D3" w:rsidRPr="00B856EA" w:rsidRDefault="004520D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46"/>
      </w:tblGrid>
      <w:tr w:rsidR="004520D3" w:rsidRPr="00B856EA" w14:paraId="44F2E47C" w14:textId="77777777">
        <w:trPr>
          <w:jc w:val="center"/>
        </w:trPr>
        <w:tc>
          <w:tcPr>
            <w:tcW w:w="9746" w:type="dxa"/>
            <w:shd w:val="clear" w:color="auto" w:fill="EEF5E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1090C14" w14:textId="77777777" w:rsidR="004520D3" w:rsidRDefault="004520D3">
            <w:r>
              <w:rPr>
                <w:b/>
                <w:color w:val="2E5427"/>
                <w:sz w:val="24"/>
              </w:rPr>
              <w:t>Din opgave</w:t>
            </w:r>
          </w:p>
          <w:p w14:paraId="6321498F" w14:textId="77777777" w:rsidR="004520D3" w:rsidRDefault="004520D3">
            <w:pPr>
              <w:pStyle w:val="Opstilling-punkttegn"/>
              <w:ind w:left="283"/>
            </w:pPr>
            <w:r>
              <w:t>Vælg mindst 2 kilder.</w:t>
            </w:r>
          </w:p>
          <w:p w14:paraId="0F0FDB2E" w14:textId="77777777" w:rsidR="004520D3" w:rsidRPr="00B856EA" w:rsidRDefault="004520D3">
            <w:pPr>
              <w:pStyle w:val="Opstilling-punkttegn"/>
              <w:ind w:left="283"/>
            </w:pPr>
            <w:r w:rsidRPr="00B856EA">
              <w:lastRenderedPageBreak/>
              <w:t>Skriv korte svar på arbejdsspørgsmålene.</w:t>
            </w:r>
          </w:p>
          <w:p w14:paraId="6E581A39" w14:textId="77777777" w:rsidR="004520D3" w:rsidRPr="00B856EA" w:rsidRDefault="004520D3">
            <w:pPr>
              <w:pStyle w:val="Opstilling-punkttegn"/>
              <w:ind w:left="283"/>
            </w:pPr>
            <w:r w:rsidRPr="00B856EA">
              <w:t>Notér mindst 2 idéer til, hvordan en produktionsvirksomhed kan arbejde mere cirkulært.</w:t>
            </w:r>
          </w:p>
        </w:tc>
      </w:tr>
    </w:tbl>
    <w:p w14:paraId="3534328D" w14:textId="77777777" w:rsidR="004520D3" w:rsidRPr="00B856EA" w:rsidRDefault="004520D3"/>
    <w:sectPr w:rsidR="004520D3" w:rsidRPr="00B856EA" w:rsidSect="00034616">
      <w:headerReference w:type="default" r:id="rId15"/>
      <w:footerReference w:type="default" r:id="rId16"/>
      <w:pgSz w:w="12240" w:h="15840"/>
      <w:pgMar w:top="1247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E4EA6" w14:textId="77777777" w:rsidR="00F30F70" w:rsidRPr="001E3F6B" w:rsidRDefault="00F30F70">
      <w:pPr>
        <w:spacing w:after="0" w:line="240" w:lineRule="auto"/>
      </w:pPr>
      <w:r w:rsidRPr="001E3F6B">
        <w:separator/>
      </w:r>
    </w:p>
  </w:endnote>
  <w:endnote w:type="continuationSeparator" w:id="0">
    <w:p w14:paraId="59913249" w14:textId="77777777" w:rsidR="00F30F70" w:rsidRPr="001E3F6B" w:rsidRDefault="00F30F70">
      <w:pPr>
        <w:spacing w:after="0" w:line="240" w:lineRule="auto"/>
      </w:pPr>
      <w:r w:rsidRPr="001E3F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5196134"/>
      <w:docPartObj>
        <w:docPartGallery w:val="Page Numbers (Bottom of Page)"/>
        <w:docPartUnique/>
      </w:docPartObj>
    </w:sdtPr>
    <w:sdtContent>
      <w:p w14:paraId="43E62BE5" w14:textId="2BCEE4BE" w:rsidR="00E21FB1" w:rsidRDefault="00E21FB1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47081E" w14:textId="08A3DE9E" w:rsidR="00BE2752" w:rsidRPr="001E3F6B" w:rsidRDefault="00BE2752">
    <w:pPr>
      <w:pStyle w:val="Sidefo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FCB13" w14:textId="77777777" w:rsidR="00F30F70" w:rsidRPr="001E3F6B" w:rsidRDefault="00F30F70">
      <w:pPr>
        <w:spacing w:after="0" w:line="240" w:lineRule="auto"/>
      </w:pPr>
      <w:r w:rsidRPr="001E3F6B">
        <w:separator/>
      </w:r>
    </w:p>
  </w:footnote>
  <w:footnote w:type="continuationSeparator" w:id="0">
    <w:p w14:paraId="4393AAB3" w14:textId="77777777" w:rsidR="00F30F70" w:rsidRPr="001E3F6B" w:rsidRDefault="00F30F70">
      <w:pPr>
        <w:spacing w:after="0" w:line="240" w:lineRule="auto"/>
      </w:pPr>
      <w:r w:rsidRPr="001E3F6B">
        <w:continuationSeparator/>
      </w:r>
    </w:p>
  </w:footnote>
  <w:footnote w:id="1">
    <w:p w14:paraId="2FEAAEE8" w14:textId="044AE5B8" w:rsidR="00143F5E" w:rsidRDefault="00143F5E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hyperlink r:id="rId1" w:history="1">
        <w:r>
          <w:rPr>
            <w:rStyle w:val="Hyperlink"/>
          </w:rPr>
          <w:t>Bekendtgørelse om industriteknikuddannelsen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29FC" w14:textId="77777777" w:rsidR="00886487" w:rsidRDefault="00B95B67">
    <w:pPr>
      <w:pStyle w:val="Sidehoved"/>
    </w:pPr>
    <w:r>
      <w:t>Udarbejdet af Sonny Lehrfeld og Jørgen Kornbe</w:t>
    </w:r>
    <w:r w:rsidR="00EC7D5B">
      <w:t>ck</w:t>
    </w:r>
    <w:r w:rsidR="00886487">
      <w:t>.</w:t>
    </w:r>
  </w:p>
  <w:p w14:paraId="059AE245" w14:textId="7C753B98" w:rsidR="00451C31" w:rsidRDefault="00451C31">
    <w:pPr>
      <w:pStyle w:val="Sidehoved"/>
    </w:pPr>
    <w:r>
      <w:t>EUC Syd. Industriteknikeruddannelsen</w:t>
    </w:r>
    <w:r w:rsidR="00A776F9">
      <w:t>.</w:t>
    </w:r>
  </w:p>
  <w:p w14:paraId="4DC62698" w14:textId="77777777" w:rsidR="00451C31" w:rsidRDefault="00451C3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7066132">
    <w:abstractNumId w:val="8"/>
  </w:num>
  <w:num w:numId="2" w16cid:durableId="1983272668">
    <w:abstractNumId w:val="6"/>
  </w:num>
  <w:num w:numId="3" w16cid:durableId="1980380065">
    <w:abstractNumId w:val="5"/>
  </w:num>
  <w:num w:numId="4" w16cid:durableId="146744803">
    <w:abstractNumId w:val="4"/>
  </w:num>
  <w:num w:numId="5" w16cid:durableId="672226232">
    <w:abstractNumId w:val="7"/>
  </w:num>
  <w:num w:numId="6" w16cid:durableId="148207796">
    <w:abstractNumId w:val="3"/>
  </w:num>
  <w:num w:numId="7" w16cid:durableId="1859152580">
    <w:abstractNumId w:val="2"/>
  </w:num>
  <w:num w:numId="8" w16cid:durableId="1336767742">
    <w:abstractNumId w:val="1"/>
  </w:num>
  <w:num w:numId="9" w16cid:durableId="89468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D4F"/>
    <w:rsid w:val="00034616"/>
    <w:rsid w:val="0006063C"/>
    <w:rsid w:val="00143F5E"/>
    <w:rsid w:val="0015074B"/>
    <w:rsid w:val="00195DDD"/>
    <w:rsid w:val="001E3F6B"/>
    <w:rsid w:val="002155B4"/>
    <w:rsid w:val="00234F70"/>
    <w:rsid w:val="002431FA"/>
    <w:rsid w:val="0029639D"/>
    <w:rsid w:val="00326F90"/>
    <w:rsid w:val="00333816"/>
    <w:rsid w:val="00451C31"/>
    <w:rsid w:val="004520D3"/>
    <w:rsid w:val="005754F2"/>
    <w:rsid w:val="00827B50"/>
    <w:rsid w:val="00840E5B"/>
    <w:rsid w:val="008669D7"/>
    <w:rsid w:val="00886487"/>
    <w:rsid w:val="009236D7"/>
    <w:rsid w:val="0092376A"/>
    <w:rsid w:val="00966313"/>
    <w:rsid w:val="00A776F9"/>
    <w:rsid w:val="00AA1D8D"/>
    <w:rsid w:val="00B47730"/>
    <w:rsid w:val="00B50599"/>
    <w:rsid w:val="00B93025"/>
    <w:rsid w:val="00B95B67"/>
    <w:rsid w:val="00BB7F18"/>
    <w:rsid w:val="00BE2752"/>
    <w:rsid w:val="00C32AC4"/>
    <w:rsid w:val="00CB0664"/>
    <w:rsid w:val="00CF1C87"/>
    <w:rsid w:val="00DA5751"/>
    <w:rsid w:val="00E21FB1"/>
    <w:rsid w:val="00E7584A"/>
    <w:rsid w:val="00EC7D5B"/>
    <w:rsid w:val="00F30F70"/>
    <w:rsid w:val="00F432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A105B6"/>
  <w14:defaultImageDpi w14:val="300"/>
  <w15:docId w15:val="{1D37EE8C-E4C0-4AC5-9DFD-E00C3B44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C4D3E"/>
      <w:spacing w:val="5"/>
      <w:kern w:val="28"/>
      <w:sz w:val="48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5A5A5A"/>
      <w:spacing w:val="15"/>
      <w:sz w:val="2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tabs>
        <w:tab w:val="clear" w:pos="720"/>
        <w:tab w:val="num" w:pos="360"/>
      </w:tabs>
      <w:ind w:left="0" w:firstLine="0"/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 Heading"/>
    <w:rPr>
      <w:rFonts w:ascii="Aptos" w:hAnsi="Aptos"/>
      <w:b/>
      <w:color w:val="1C4D3E"/>
      <w:sz w:val="30"/>
    </w:rPr>
  </w:style>
  <w:style w:type="paragraph" w:customStyle="1" w:styleId="SubheadingCustom">
    <w:name w:val="Subheading Custom"/>
    <w:rPr>
      <w:rFonts w:ascii="Aptos" w:hAnsi="Aptos"/>
      <w:b/>
      <w:color w:val="363636"/>
      <w:sz w:val="24"/>
    </w:rPr>
  </w:style>
  <w:style w:type="paragraph" w:customStyle="1" w:styleId="Callout">
    <w:name w:val="Callout"/>
    <w:rPr>
      <w:rFonts w:ascii="Aptos" w:hAnsi="Aptos"/>
      <w:color w:val="363636"/>
      <w:sz w:val="21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2431FA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2431FA"/>
    <w:rPr>
      <w:rFonts w:ascii="Aptos" w:hAnsi="Aptos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2431FA"/>
    <w:rPr>
      <w:vertAlign w:val="superscript"/>
    </w:rPr>
  </w:style>
  <w:style w:type="character" w:styleId="Hyperlink">
    <w:name w:val="Hyperlink"/>
    <w:basedOn w:val="Standardskrifttypeiafsnit"/>
    <w:uiPriority w:val="99"/>
    <w:unhideWhenUsed/>
    <w:rsid w:val="008669D7"/>
    <w:rPr>
      <w:color w:val="0000FF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966313"/>
    <w:rPr>
      <w:color w:val="800080" w:themeColor="followedHyperlink"/>
      <w:u w:val="single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5754F2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5754F2"/>
    <w:rPr>
      <w:rFonts w:ascii="Aptos" w:hAnsi="Aptos"/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5754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st.dk/erhverv/groen-produktion-og-affald/affald-og-genanvendelse/affaldshaandtering/affaldshierarkie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yperlink" Target="https://mst.dk/erhverv/groen-produktion-og-affald/affald-og-genanvendels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anfoss.com/en/about-danfoss/company/sustainability/circularity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hhs.dk/content/ydelser/baisikeli-genanvendte-cykelbatterier-skal-mindske-energiforbrug-og-materialespild/27e6f5cc-b1a8-4de3-a093-7a4190dade6b/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etsinformation.dk/eli/lta/2025/1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9368385fd63b34e010e16e0f8b037594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0ad4801685a1d8b72a746117da59cab7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99FE29-5D16-423A-806E-9E2842E52CE3}"/>
</file>

<file path=customXml/itemProps3.xml><?xml version="1.0" encoding="utf-8"?>
<ds:datastoreItem xmlns:ds="http://schemas.openxmlformats.org/officeDocument/2006/customXml" ds:itemID="{6E509573-47E2-4B28-917A-E4FD045C9E4B}"/>
</file>

<file path=customXml/itemProps4.xml><?xml version="1.0" encoding="utf-8"?>
<ds:datastoreItem xmlns:ds="http://schemas.openxmlformats.org/officeDocument/2006/customXml" ds:itemID="{6E2CD9B8-47D9-45C7-A680-B2CB2E098D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1150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Marianne Havn</cp:lastModifiedBy>
  <cp:revision>24</cp:revision>
  <dcterms:created xsi:type="dcterms:W3CDTF">2026-03-31T10:36:00Z</dcterms:created>
  <dcterms:modified xsi:type="dcterms:W3CDTF">2026-05-25T06:56:00Z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</Properties>
</file>